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9A" w:rsidRDefault="00975B9A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-198120</wp:posOffset>
            </wp:positionV>
            <wp:extent cx="6837045" cy="3990975"/>
            <wp:effectExtent l="1905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B9A" w:rsidRPr="00975B9A" w:rsidRDefault="00975B9A" w:rsidP="00975B9A"/>
    <w:p w:rsidR="00975B9A" w:rsidRPr="00975B9A" w:rsidRDefault="00975B9A" w:rsidP="00975B9A"/>
    <w:p w:rsidR="00975B9A" w:rsidRPr="00975B9A" w:rsidRDefault="00975B9A" w:rsidP="00975B9A"/>
    <w:p w:rsidR="00975B9A" w:rsidRPr="00975B9A" w:rsidRDefault="00975B9A" w:rsidP="00975B9A"/>
    <w:p w:rsidR="00975B9A" w:rsidRPr="00975B9A" w:rsidRDefault="00975B9A" w:rsidP="00975B9A"/>
    <w:p w:rsidR="00975B9A" w:rsidRPr="00975B9A" w:rsidRDefault="00975B9A" w:rsidP="00975B9A"/>
    <w:p w:rsidR="00975B9A" w:rsidRPr="00975B9A" w:rsidRDefault="00975B9A" w:rsidP="00975B9A"/>
    <w:p w:rsidR="00975B9A" w:rsidRPr="00975B9A" w:rsidRDefault="00975B9A" w:rsidP="00975B9A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76835</wp:posOffset>
            </wp:positionV>
            <wp:extent cx="6934200" cy="63246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B9A" w:rsidRDefault="00975B9A" w:rsidP="00975B9A"/>
    <w:p w:rsidR="00975B9A" w:rsidRDefault="00975B9A" w:rsidP="00975B9A"/>
    <w:p w:rsidR="00A65AF7" w:rsidRDefault="00A65AF7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-198120</wp:posOffset>
            </wp:positionV>
            <wp:extent cx="6837045" cy="3990975"/>
            <wp:effectExtent l="19050" t="0" r="1905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B9A" w:rsidRPr="00975B9A" w:rsidRDefault="00975B9A" w:rsidP="00975B9A"/>
    <w:p w:rsidR="00975B9A" w:rsidRPr="00975B9A" w:rsidRDefault="00975B9A" w:rsidP="00975B9A"/>
    <w:p w:rsidR="00975B9A" w:rsidRPr="00975B9A" w:rsidRDefault="00975B9A" w:rsidP="00975B9A"/>
    <w:p w:rsidR="00975B9A" w:rsidRPr="00975B9A" w:rsidRDefault="00975B9A" w:rsidP="00975B9A"/>
    <w:p w:rsidR="00975B9A" w:rsidRPr="00975B9A" w:rsidRDefault="00975B9A" w:rsidP="00975B9A"/>
    <w:p w:rsidR="00975B9A" w:rsidRPr="00975B9A" w:rsidRDefault="00975B9A" w:rsidP="00975B9A"/>
    <w:p w:rsidR="00975B9A" w:rsidRPr="00975B9A" w:rsidRDefault="00975B9A" w:rsidP="00975B9A"/>
    <w:p w:rsidR="00975B9A" w:rsidRPr="00975B9A" w:rsidRDefault="00975B9A" w:rsidP="00975B9A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76835</wp:posOffset>
            </wp:positionV>
            <wp:extent cx="6934200" cy="6324600"/>
            <wp:effectExtent l="1905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B9A" w:rsidRDefault="00975B9A" w:rsidP="00975B9A"/>
    <w:p w:rsidR="00975B9A" w:rsidRDefault="00975B9A" w:rsidP="00975B9A"/>
    <w:p w:rsidR="00975B9A" w:rsidRP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/>
    <w:p w:rsidR="00975B9A" w:rsidRDefault="00975B9A" w:rsidP="00975B9A">
      <w:pP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</w:pPr>
      <w:r>
        <w:rPr>
          <w:color w:val="FF0000"/>
        </w:rPr>
        <w:lastRenderedPageBreak/>
        <w:t>10)</w:t>
      </w:r>
      <w: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  <w:t>10</w:t>
      </w:r>
    </w:p>
    <w:p w:rsidR="00975B9A" w:rsidRDefault="00975B9A" w:rsidP="00975B9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kern w:val="0"/>
          <w:sz w:val="19"/>
          <w:szCs w:val="19"/>
        </w:rPr>
      </w:pPr>
      <w: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  <w:t xml:space="preserve"> </w:t>
      </w:r>
      <w:r>
        <w:rPr>
          <w:rFonts w:ascii="Bliss-Bold" w:hAnsi="Bliss-Bold" w:cs="Bliss-Bold"/>
          <w:b/>
          <w:bCs/>
          <w:color w:val="000000"/>
          <w:kern w:val="0"/>
          <w:sz w:val="19"/>
          <w:szCs w:val="19"/>
        </w:rPr>
        <w:t xml:space="preserve">1. </w:t>
      </w:r>
      <w:r>
        <w:rPr>
          <w:rFonts w:ascii="Bliss-Regular" w:hAnsi="Bliss-Regular" w:cs="Bliss-Regular"/>
          <w:color w:val="000000"/>
          <w:kern w:val="0"/>
          <w:sz w:val="19"/>
          <w:szCs w:val="19"/>
        </w:rPr>
        <w:t>Il y a disparition des ions cuivre.</w:t>
      </w:r>
    </w:p>
    <w:p w:rsidR="00975B9A" w:rsidRDefault="00975B9A" w:rsidP="00975B9A">
      <w:pPr>
        <w:autoSpaceDE w:val="0"/>
        <w:autoSpaceDN w:val="0"/>
        <w:adjustRightInd w:val="0"/>
        <w:spacing w:after="0" w:line="240" w:lineRule="auto"/>
      </w:pPr>
      <w:r>
        <w:rPr>
          <w:rFonts w:ascii="Bliss-Bold" w:hAnsi="Bliss-Bold" w:cs="Bliss-Bold"/>
          <w:b/>
          <w:bCs/>
          <w:color w:val="000000"/>
          <w:kern w:val="0"/>
          <w:sz w:val="19"/>
          <w:szCs w:val="19"/>
        </w:rPr>
        <w:t xml:space="preserve">2. </w:t>
      </w:r>
      <w:r>
        <w:rPr>
          <w:rFonts w:ascii="Bliss-Regular" w:hAnsi="Bliss-Regular" w:cs="Bliss-Regular"/>
          <w:color w:val="000000"/>
          <w:kern w:val="0"/>
          <w:sz w:val="19"/>
          <w:szCs w:val="19"/>
        </w:rPr>
        <w:t>La couleur rouge est due à la formation d’atomes de cuivre.</w:t>
      </w:r>
    </w:p>
    <w:p w:rsidR="00975B9A" w:rsidRDefault="00975B9A" w:rsidP="00975B9A">
      <w:pPr>
        <w:rPr>
          <w:color w:val="FF0000"/>
        </w:rPr>
      </w:pPr>
      <w:r>
        <w:rPr>
          <w:color w:val="FF0000"/>
        </w:rPr>
        <w:t>11)</w:t>
      </w:r>
    </w:p>
    <w:p w:rsidR="00975B9A" w:rsidRDefault="00975B9A" w:rsidP="00975B9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kern w:val="0"/>
          <w:sz w:val="19"/>
          <w:szCs w:val="19"/>
        </w:rPr>
      </w:pPr>
      <w: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  <w:t>10</w:t>
      </w:r>
      <w:r>
        <w:rPr>
          <w:rFonts w:ascii="Bliss-Bold" w:hAnsi="Bliss-Bold" w:cs="Bliss-Bold"/>
          <w:b/>
          <w:bCs/>
          <w:color w:val="000000"/>
          <w:kern w:val="0"/>
          <w:sz w:val="19"/>
          <w:szCs w:val="19"/>
        </w:rPr>
        <w:t xml:space="preserve">1. </w:t>
      </w:r>
      <w:r>
        <w:rPr>
          <w:rFonts w:ascii="Bliss-Regular" w:hAnsi="Bliss-Regular" w:cs="Bliss-Regular"/>
          <w:color w:val="000000"/>
          <w:kern w:val="0"/>
          <w:sz w:val="19"/>
          <w:szCs w:val="19"/>
        </w:rPr>
        <w:t xml:space="preserve">La seule indication correcte des schémas est l’aspect de la poudre dans le fond du bécher. </w:t>
      </w:r>
      <w:proofErr w:type="spellStart"/>
      <w:proofErr w:type="gramStart"/>
      <w:r>
        <w:rPr>
          <w:rFonts w:ascii="Bliss-Bold" w:hAnsi="Bliss-Bold" w:cs="Bliss-Bold"/>
          <w:b/>
          <w:bCs/>
          <w:color w:val="FFFFFF"/>
          <w:kern w:val="0"/>
          <w:sz w:val="19"/>
          <w:szCs w:val="19"/>
        </w:rPr>
        <w:t>a</w:t>
      </w:r>
      <w:r>
        <w:rPr>
          <w:rFonts w:ascii="Bliss-Bold" w:hAnsi="Bliss-Bold" w:cs="Bliss-Bold"/>
          <w:b/>
          <w:bCs/>
          <w:color w:val="FF0000"/>
          <w:kern w:val="0"/>
          <w:sz w:val="19"/>
          <w:szCs w:val="19"/>
        </w:rPr>
        <w:t>a</w:t>
      </w:r>
      <w:proofErr w:type="spellEnd"/>
      <w:proofErr w:type="gramEnd"/>
      <w:r>
        <w:rPr>
          <w:rFonts w:ascii="Bliss-Bold" w:hAnsi="Bliss-Bold" w:cs="Bliss-Bold"/>
          <w:b/>
          <w:bCs/>
          <w:color w:val="FF0000"/>
          <w:kern w:val="0"/>
          <w:sz w:val="19"/>
          <w:szCs w:val="19"/>
        </w:rPr>
        <w:t>.</w:t>
      </w:r>
      <w:r>
        <w:rPr>
          <w:rFonts w:ascii="Bliss-Bold" w:hAnsi="Bliss-Bold" w:cs="Bliss-Bold"/>
          <w:b/>
          <w:bCs/>
          <w:color w:val="FFFFFF"/>
          <w:kern w:val="0"/>
          <w:sz w:val="19"/>
          <w:szCs w:val="19"/>
        </w:rPr>
        <w:t xml:space="preserve"> </w:t>
      </w:r>
      <w:r>
        <w:rPr>
          <w:rFonts w:ascii="Bliss-Regular" w:hAnsi="Bliss-Regular" w:cs="Bliss-Regular"/>
          <w:color w:val="000000"/>
          <w:kern w:val="0"/>
          <w:sz w:val="19"/>
          <w:szCs w:val="19"/>
        </w:rPr>
        <w:t xml:space="preserve">État initial : la solution devrait être plus foncée et la température moins élevée. </w:t>
      </w:r>
      <w:r>
        <w:rPr>
          <w:rFonts w:ascii="Bliss-Bold" w:hAnsi="Bliss-Bold" w:cs="Bliss-Bold"/>
          <w:b/>
          <w:bCs/>
          <w:color w:val="FF0000"/>
          <w:kern w:val="0"/>
          <w:sz w:val="19"/>
          <w:szCs w:val="19"/>
        </w:rPr>
        <w:t>b.</w:t>
      </w:r>
      <w:r>
        <w:rPr>
          <w:rFonts w:ascii="Bliss-Bold" w:hAnsi="Bliss-Bold" w:cs="Bliss-Bold"/>
          <w:b/>
          <w:bCs/>
          <w:color w:val="FFFFFF"/>
          <w:kern w:val="0"/>
          <w:sz w:val="19"/>
          <w:szCs w:val="19"/>
        </w:rPr>
        <w:t xml:space="preserve"> </w:t>
      </w:r>
      <w:r>
        <w:rPr>
          <w:rFonts w:ascii="Bliss-Regular" w:hAnsi="Bliss-Regular" w:cs="Bliss-Regular"/>
          <w:color w:val="000000"/>
          <w:kern w:val="0"/>
          <w:sz w:val="19"/>
          <w:szCs w:val="19"/>
        </w:rPr>
        <w:t xml:space="preserve">État fi </w:t>
      </w:r>
      <w:proofErr w:type="spellStart"/>
      <w:r>
        <w:rPr>
          <w:rFonts w:ascii="Bliss-Regular" w:hAnsi="Bliss-Regular" w:cs="Bliss-Regular"/>
          <w:color w:val="000000"/>
          <w:kern w:val="0"/>
          <w:sz w:val="19"/>
          <w:szCs w:val="19"/>
        </w:rPr>
        <w:t>nal</w:t>
      </w:r>
      <w:proofErr w:type="spellEnd"/>
      <w:r>
        <w:rPr>
          <w:rFonts w:ascii="Bliss-Regular" w:hAnsi="Bliss-Regular" w:cs="Bliss-Regular"/>
          <w:color w:val="000000"/>
          <w:kern w:val="0"/>
          <w:sz w:val="19"/>
          <w:szCs w:val="19"/>
        </w:rPr>
        <w:t xml:space="preserve"> : la couleur de la solution et la température sont à permuter.</w:t>
      </w:r>
    </w:p>
    <w:p w:rsidR="00975B9A" w:rsidRDefault="00975B9A" w:rsidP="00975B9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kern w:val="0"/>
          <w:sz w:val="19"/>
          <w:szCs w:val="19"/>
        </w:rPr>
      </w:pPr>
      <w:r>
        <w:rPr>
          <w:rFonts w:ascii="Bliss-Bold" w:hAnsi="Bliss-Bold" w:cs="Bliss-Bold"/>
          <w:b/>
          <w:bCs/>
          <w:color w:val="000000"/>
          <w:kern w:val="0"/>
          <w:sz w:val="19"/>
          <w:szCs w:val="19"/>
        </w:rPr>
        <w:t xml:space="preserve">2. </w:t>
      </w:r>
      <w:r>
        <w:rPr>
          <w:rFonts w:ascii="Bliss-Regular" w:hAnsi="Bliss-Regular" w:cs="Bliss-Regular"/>
          <w:color w:val="000000"/>
          <w:kern w:val="0"/>
          <w:sz w:val="19"/>
          <w:szCs w:val="19"/>
        </w:rPr>
        <w:t>Au cours de cette transformation, la température augmente.</w:t>
      </w:r>
    </w:p>
    <w:p w:rsidR="00975B9A" w:rsidRDefault="00975B9A" w:rsidP="00975B9A">
      <w:pPr>
        <w:autoSpaceDE w:val="0"/>
        <w:autoSpaceDN w:val="0"/>
        <w:adjustRightInd w:val="0"/>
        <w:spacing w:after="0" w:line="240" w:lineRule="auto"/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</w:pPr>
      <w:r>
        <w:rPr>
          <w:rFonts w:ascii="Bliss-Bold" w:hAnsi="Bliss-Bold" w:cs="Bliss-Bold"/>
          <w:b/>
          <w:bCs/>
          <w:color w:val="000000"/>
          <w:kern w:val="0"/>
          <w:sz w:val="19"/>
          <w:szCs w:val="19"/>
        </w:rPr>
        <w:t xml:space="preserve">3. </w:t>
      </w:r>
      <w:r>
        <w:rPr>
          <w:rFonts w:ascii="Bliss-Regular" w:hAnsi="Bliss-Regular" w:cs="Bliss-Regular"/>
          <w:color w:val="000000"/>
          <w:kern w:val="0"/>
          <w:sz w:val="19"/>
          <w:szCs w:val="19"/>
        </w:rPr>
        <w:t>Cette variation de température correspond à une conversion d’énergie chimique en énergie thermique.</w:t>
      </w:r>
    </w:p>
    <w:p w:rsidR="00975B9A" w:rsidRDefault="00975B9A" w:rsidP="00975B9A">
      <w:pP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</w:pPr>
    </w:p>
    <w:p w:rsidR="00B118ED" w:rsidRDefault="00975B9A" w:rsidP="00975B9A">
      <w:pP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</w:pPr>
      <w:r>
        <w:rPr>
          <w:color w:val="FF0000"/>
        </w:rPr>
        <w:t>12)</w:t>
      </w:r>
      <w: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  <w:t>1</w:t>
      </w:r>
    </w:p>
    <w:p w:rsidR="00B118ED" w:rsidRDefault="00975B9A" w:rsidP="00B118ED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kern w:val="0"/>
          <w:sz w:val="19"/>
          <w:szCs w:val="19"/>
        </w:rPr>
      </w:pPr>
      <w: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  <w:t>0</w:t>
      </w:r>
      <w:r w:rsidR="00B118ED">
        <w:rPr>
          <w:rFonts w:ascii="Bliss-Regular" w:hAnsi="Bliss-Regular" w:cs="Bliss-Regular"/>
          <w:color w:val="000000"/>
          <w:kern w:val="0"/>
          <w:sz w:val="19"/>
          <w:szCs w:val="19"/>
        </w:rPr>
        <w:t xml:space="preserve">Le dessin qui représente une pile électrochimique est le </w:t>
      </w:r>
      <w:proofErr w:type="gramStart"/>
      <w:r w:rsidR="00B118ED">
        <w:rPr>
          <w:rFonts w:ascii="Bliss-Regular" w:hAnsi="Bliss-Regular" w:cs="Bliss-Regular"/>
          <w:b/>
          <w:color w:val="FF0000"/>
          <w:kern w:val="0"/>
          <w:sz w:val="19"/>
          <w:szCs w:val="19"/>
        </w:rPr>
        <w:t>c</w:t>
      </w:r>
      <w:r w:rsidR="00B118ED">
        <w:rPr>
          <w:rFonts w:ascii="Bliss-Regular" w:hAnsi="Bliss-Regular" w:cs="Bliss-Regular"/>
          <w:color w:val="000000"/>
          <w:kern w:val="0"/>
          <w:sz w:val="19"/>
          <w:szCs w:val="19"/>
        </w:rPr>
        <w:t xml:space="preserve"> .</w:t>
      </w:r>
      <w:proofErr w:type="gramEnd"/>
      <w:r w:rsidR="00B118ED">
        <w:rPr>
          <w:rFonts w:ascii="Bliss-Regular" w:hAnsi="Bliss-Regular" w:cs="Bliss-Regular"/>
          <w:color w:val="000000"/>
          <w:kern w:val="0"/>
          <w:sz w:val="19"/>
          <w:szCs w:val="19"/>
        </w:rPr>
        <w:t xml:space="preserve"> On observe deux lames </w:t>
      </w:r>
      <w:proofErr w:type="spellStart"/>
      <w:r w:rsidR="00B118ED">
        <w:rPr>
          <w:rFonts w:ascii="Bliss-Regular" w:hAnsi="Bliss-Regular" w:cs="Bliss-Regular"/>
          <w:color w:val="000000"/>
          <w:kern w:val="0"/>
          <w:sz w:val="19"/>
          <w:szCs w:val="19"/>
        </w:rPr>
        <w:t>métalliquesdifférentes</w:t>
      </w:r>
      <w:proofErr w:type="spellEnd"/>
      <w:r w:rsidR="00B118ED">
        <w:rPr>
          <w:rFonts w:ascii="Bliss-Regular" w:hAnsi="Bliss-Regular" w:cs="Bliss-Regular"/>
          <w:color w:val="000000"/>
          <w:kern w:val="0"/>
          <w:sz w:val="19"/>
          <w:szCs w:val="19"/>
        </w:rPr>
        <w:t xml:space="preserve"> de cuivre et de zinc plongeant dans une solution conductrice de sulfate de cuivre. Dans le dessin </w:t>
      </w:r>
      <w:proofErr w:type="spellStart"/>
      <w:proofErr w:type="gramStart"/>
      <w:r w:rsidR="00B118ED">
        <w:rPr>
          <w:rFonts w:ascii="Bliss-Bold" w:hAnsi="Bliss-Bold" w:cs="Bliss-Bold"/>
          <w:b/>
          <w:bCs/>
          <w:color w:val="FFFFFF"/>
          <w:kern w:val="0"/>
          <w:sz w:val="19"/>
          <w:szCs w:val="19"/>
        </w:rPr>
        <w:t>a</w:t>
      </w:r>
      <w:r w:rsidR="00B118ED">
        <w:rPr>
          <w:rFonts w:ascii="Bliss-Bold" w:hAnsi="Bliss-Bold" w:cs="Bliss-Bold"/>
          <w:b/>
          <w:bCs/>
          <w:color w:val="FF0000"/>
          <w:kern w:val="0"/>
          <w:sz w:val="19"/>
          <w:szCs w:val="19"/>
        </w:rPr>
        <w:t>a</w:t>
      </w:r>
      <w:proofErr w:type="spellEnd"/>
      <w:r w:rsidR="00B118ED">
        <w:rPr>
          <w:rFonts w:ascii="Bliss-Bold" w:hAnsi="Bliss-Bold" w:cs="Bliss-Bold"/>
          <w:b/>
          <w:bCs/>
          <w:color w:val="FFFFFF"/>
          <w:kern w:val="0"/>
          <w:sz w:val="19"/>
          <w:szCs w:val="19"/>
        </w:rPr>
        <w:t xml:space="preserve"> </w:t>
      </w:r>
      <w:r w:rsidR="00B118ED">
        <w:rPr>
          <w:rFonts w:ascii="Bliss-Regular" w:hAnsi="Bliss-Regular" w:cs="Bliss-Regular"/>
          <w:color w:val="000000"/>
          <w:kern w:val="0"/>
          <w:sz w:val="19"/>
          <w:szCs w:val="19"/>
        </w:rPr>
        <w:t>,</w:t>
      </w:r>
      <w:proofErr w:type="gramEnd"/>
      <w:r w:rsidR="00B118ED">
        <w:rPr>
          <w:rFonts w:ascii="Bliss-Regular" w:hAnsi="Bliss-Regular" w:cs="Bliss-Regular"/>
          <w:color w:val="000000"/>
          <w:kern w:val="0"/>
          <w:sz w:val="19"/>
          <w:szCs w:val="19"/>
        </w:rPr>
        <w:t xml:space="preserve"> les deux lames sont identiques. Dans le</w:t>
      </w:r>
    </w:p>
    <w:p w:rsidR="00975B9A" w:rsidRDefault="00B118ED" w:rsidP="00B118ED">
      <w:pP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</w:pPr>
      <w:r>
        <w:rPr>
          <w:rFonts w:ascii="Bliss-Regular" w:hAnsi="Bliss-Regular" w:cs="Bliss-Regular"/>
          <w:color w:val="000000"/>
          <w:kern w:val="0"/>
          <w:sz w:val="19"/>
          <w:szCs w:val="19"/>
        </w:rPr>
        <w:t xml:space="preserve">dessin </w:t>
      </w:r>
      <w:proofErr w:type="spellStart"/>
      <w:proofErr w:type="gramStart"/>
      <w:r>
        <w:rPr>
          <w:rFonts w:ascii="Bliss-Bold" w:hAnsi="Bliss-Bold" w:cs="Bliss-Bold"/>
          <w:b/>
          <w:bCs/>
          <w:color w:val="FFFFFF"/>
          <w:kern w:val="0"/>
          <w:sz w:val="19"/>
          <w:szCs w:val="19"/>
        </w:rPr>
        <w:t>b</w:t>
      </w:r>
      <w:r>
        <w:rPr>
          <w:rFonts w:ascii="Bliss-Bold" w:hAnsi="Bliss-Bold" w:cs="Bliss-Bold"/>
          <w:b/>
          <w:bCs/>
          <w:color w:val="FF0000"/>
          <w:kern w:val="0"/>
          <w:sz w:val="19"/>
          <w:szCs w:val="19"/>
        </w:rPr>
        <w:t>b</w:t>
      </w:r>
      <w:proofErr w:type="spellEnd"/>
      <w:r>
        <w:rPr>
          <w:rFonts w:ascii="Bliss-Bold" w:hAnsi="Bliss-Bold" w:cs="Bliss-Bold"/>
          <w:b/>
          <w:bCs/>
          <w:color w:val="FFFFFF"/>
          <w:kern w:val="0"/>
          <w:sz w:val="19"/>
          <w:szCs w:val="19"/>
        </w:rPr>
        <w:t xml:space="preserve"> </w:t>
      </w:r>
      <w:r>
        <w:rPr>
          <w:rFonts w:ascii="Bliss-Regular" w:hAnsi="Bliss-Regular" w:cs="Bliss-Regular"/>
          <w:color w:val="000000"/>
          <w:kern w:val="0"/>
          <w:sz w:val="19"/>
          <w:szCs w:val="19"/>
        </w:rPr>
        <w:t>,</w:t>
      </w:r>
      <w:proofErr w:type="gramEnd"/>
      <w:r>
        <w:rPr>
          <w:rFonts w:ascii="Bliss-Regular" w:hAnsi="Bliss-Regular" w:cs="Bliss-Regular"/>
          <w:color w:val="000000"/>
          <w:kern w:val="0"/>
          <w:sz w:val="19"/>
          <w:szCs w:val="19"/>
        </w:rPr>
        <w:t xml:space="preserve"> l’eau pure n’est pas conductrice.</w:t>
      </w:r>
    </w:p>
    <w:p w:rsidR="00975B9A" w:rsidRDefault="00975B9A" w:rsidP="00975B9A">
      <w:pP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</w:pPr>
      <w:r>
        <w:rPr>
          <w:color w:val="FF0000"/>
        </w:rPr>
        <w:t>13)</w:t>
      </w:r>
      <w: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  <w:t>10</w:t>
      </w:r>
    </w:p>
    <w:p w:rsidR="00B118ED" w:rsidRDefault="00B118ED" w:rsidP="00B118ED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kern w:val="0"/>
          <w:sz w:val="19"/>
          <w:szCs w:val="19"/>
        </w:rPr>
      </w:pPr>
      <w:r>
        <w:rPr>
          <w:rFonts w:ascii="Bliss-Bold" w:hAnsi="Bliss-Bold" w:cs="Bliss-Bold"/>
          <w:b/>
          <w:bCs/>
          <w:kern w:val="0"/>
          <w:sz w:val="19"/>
          <w:szCs w:val="19"/>
        </w:rPr>
        <w:t xml:space="preserve">1. </w:t>
      </w:r>
      <w:r>
        <w:rPr>
          <w:rFonts w:ascii="Bliss-Regular" w:hAnsi="Bliss-Regular" w:cs="Bliss-Regular"/>
          <w:kern w:val="0"/>
          <w:sz w:val="19"/>
          <w:szCs w:val="19"/>
        </w:rPr>
        <w:t>Les électrons se déplacent du zinc vers le cuivre.</w:t>
      </w:r>
    </w:p>
    <w:p w:rsidR="00B118ED" w:rsidRDefault="00B118ED" w:rsidP="00B118ED">
      <w:pP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</w:pPr>
      <w:r>
        <w:rPr>
          <w:rFonts w:ascii="Bliss-Bold" w:hAnsi="Bliss-Bold" w:cs="Bliss-Bold"/>
          <w:b/>
          <w:bCs/>
          <w:kern w:val="0"/>
          <w:sz w:val="19"/>
          <w:szCs w:val="19"/>
        </w:rPr>
        <w:t xml:space="preserve">2. </w:t>
      </w:r>
      <w:r>
        <w:rPr>
          <w:rFonts w:ascii="Bliss-Regular" w:hAnsi="Bliss-Regular" w:cs="Bliss-Regular"/>
          <w:kern w:val="0"/>
          <w:sz w:val="19"/>
          <w:szCs w:val="19"/>
        </w:rPr>
        <w:t>Des atomes de zinc se transforment en ions zinc.</w:t>
      </w:r>
    </w:p>
    <w:p w:rsidR="00975B9A" w:rsidRDefault="00975B9A" w:rsidP="00975B9A">
      <w:pP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</w:pPr>
    </w:p>
    <w:p w:rsidR="00975B9A" w:rsidRDefault="00975B9A" w:rsidP="00975B9A">
      <w:pP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</w:pPr>
      <w:r>
        <w:rPr>
          <w:color w:val="FF0000"/>
        </w:rPr>
        <w:t>14)</w:t>
      </w:r>
      <w: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  <w:t>10</w:t>
      </w:r>
    </w:p>
    <w:p w:rsidR="00B118ED" w:rsidRDefault="00B118ED" w:rsidP="00B118ED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kern w:val="0"/>
          <w:sz w:val="19"/>
          <w:szCs w:val="19"/>
        </w:rPr>
      </w:pPr>
      <w:r>
        <w:rPr>
          <w:rFonts w:ascii="Bliss-Bold" w:hAnsi="Bliss-Bold" w:cs="Bliss-Bold"/>
          <w:b/>
          <w:bCs/>
          <w:color w:val="000000"/>
          <w:kern w:val="0"/>
          <w:sz w:val="19"/>
          <w:szCs w:val="19"/>
        </w:rPr>
        <w:t xml:space="preserve">1. </w:t>
      </w:r>
      <w:r>
        <w:rPr>
          <w:rFonts w:ascii="Bliss-Regular" w:hAnsi="Bliss-Regular" w:cs="Bliss-Regular"/>
          <w:color w:val="000000"/>
          <w:kern w:val="0"/>
          <w:sz w:val="19"/>
          <w:szCs w:val="19"/>
        </w:rPr>
        <w:t xml:space="preserve">Ordre chronologique : </w:t>
      </w:r>
      <w:proofErr w:type="spellStart"/>
      <w:r>
        <w:rPr>
          <w:rFonts w:ascii="Bliss-Bold" w:hAnsi="Bliss-Bold" w:cs="Bliss-Bold"/>
          <w:b/>
          <w:bCs/>
          <w:color w:val="FFFFFF"/>
          <w:kern w:val="0"/>
          <w:sz w:val="19"/>
          <w:szCs w:val="19"/>
        </w:rPr>
        <w:t>b</w:t>
      </w:r>
      <w:r>
        <w:rPr>
          <w:rFonts w:ascii="Bliss-Bold" w:hAnsi="Bliss-Bold" w:cs="Bliss-Bold"/>
          <w:b/>
          <w:bCs/>
          <w:color w:val="FF0000"/>
          <w:kern w:val="0"/>
          <w:sz w:val="19"/>
          <w:szCs w:val="19"/>
        </w:rPr>
        <w:t>b</w:t>
      </w:r>
      <w:proofErr w:type="spellEnd"/>
      <w:r>
        <w:rPr>
          <w:rFonts w:ascii="Bliss-Bold" w:hAnsi="Bliss-Bold" w:cs="Bliss-Bold"/>
          <w:b/>
          <w:bCs/>
          <w:color w:val="FF0000"/>
          <w:kern w:val="0"/>
          <w:sz w:val="19"/>
          <w:szCs w:val="19"/>
        </w:rPr>
        <w:t xml:space="preserve"> </w:t>
      </w:r>
      <w:r>
        <w:rPr>
          <w:rFonts w:ascii="Bliss-Bold" w:hAnsi="Bliss-Bold" w:cs="Bliss-Bold"/>
          <w:b/>
          <w:bCs/>
          <w:color w:val="FFFFFF"/>
          <w:kern w:val="0"/>
          <w:sz w:val="19"/>
          <w:szCs w:val="19"/>
        </w:rPr>
        <w:t xml:space="preserve"> </w:t>
      </w:r>
      <w:r>
        <w:rPr>
          <w:rFonts w:ascii="Bliss-Regular" w:hAnsi="Bliss-Regular" w:cs="Bliss-Regular"/>
          <w:color w:val="000000"/>
          <w:kern w:val="0"/>
          <w:sz w:val="19"/>
          <w:szCs w:val="19"/>
        </w:rPr>
        <w:t xml:space="preserve">antérieur à </w:t>
      </w:r>
      <w:r>
        <w:rPr>
          <w:rFonts w:ascii="Bliss-Bold" w:hAnsi="Bliss-Bold" w:cs="Bliss-Bold"/>
          <w:b/>
          <w:bCs/>
          <w:color w:val="FF0000"/>
          <w:kern w:val="0"/>
          <w:sz w:val="19"/>
          <w:szCs w:val="19"/>
        </w:rPr>
        <w:t>a</w:t>
      </w:r>
      <w:r>
        <w:rPr>
          <w:rFonts w:ascii="Bliss-Regular" w:hAnsi="Bliss-Regular" w:cs="Bliss-Regular"/>
          <w:color w:val="000000"/>
          <w:kern w:val="0"/>
          <w:sz w:val="19"/>
          <w:szCs w:val="19"/>
        </w:rPr>
        <w:t>, par comparaison des tensions.</w:t>
      </w:r>
    </w:p>
    <w:p w:rsidR="00975B9A" w:rsidRDefault="00B118ED" w:rsidP="00B118ED">
      <w:pPr>
        <w:autoSpaceDE w:val="0"/>
        <w:autoSpaceDN w:val="0"/>
        <w:adjustRightInd w:val="0"/>
        <w:spacing w:after="0" w:line="240" w:lineRule="auto"/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</w:pPr>
      <w:r>
        <w:rPr>
          <w:rFonts w:ascii="Bliss-Bold" w:hAnsi="Bliss-Bold" w:cs="Bliss-Bold"/>
          <w:b/>
          <w:bCs/>
          <w:color w:val="000000"/>
          <w:kern w:val="0"/>
          <w:sz w:val="19"/>
          <w:szCs w:val="19"/>
        </w:rPr>
        <w:t xml:space="preserve">2. </w:t>
      </w:r>
      <w:r>
        <w:rPr>
          <w:rFonts w:ascii="Bliss-Regular" w:hAnsi="Bliss-Regular" w:cs="Bliss-Regular"/>
          <w:color w:val="000000"/>
          <w:kern w:val="0"/>
          <w:sz w:val="19"/>
          <w:szCs w:val="19"/>
        </w:rPr>
        <w:t xml:space="preserve">Entre l’état </w:t>
      </w:r>
      <w:proofErr w:type="spellStart"/>
      <w:r>
        <w:rPr>
          <w:rFonts w:ascii="Bliss-Bold" w:hAnsi="Bliss-Bold" w:cs="Bliss-Bold"/>
          <w:b/>
          <w:bCs/>
          <w:color w:val="FFFFFF"/>
          <w:kern w:val="0"/>
          <w:sz w:val="19"/>
          <w:szCs w:val="19"/>
        </w:rPr>
        <w:t>b</w:t>
      </w:r>
      <w:r>
        <w:rPr>
          <w:rFonts w:ascii="Bliss-Bold" w:hAnsi="Bliss-Bold" w:cs="Bliss-Bold"/>
          <w:b/>
          <w:bCs/>
          <w:color w:val="FF0000"/>
          <w:kern w:val="0"/>
          <w:sz w:val="19"/>
          <w:szCs w:val="19"/>
        </w:rPr>
        <w:t>b</w:t>
      </w:r>
      <w:proofErr w:type="spellEnd"/>
      <w:r>
        <w:rPr>
          <w:rFonts w:ascii="Bliss-Bold" w:hAnsi="Bliss-Bold" w:cs="Bliss-Bold"/>
          <w:b/>
          <w:bCs/>
          <w:color w:val="FFFFFF"/>
          <w:kern w:val="0"/>
          <w:sz w:val="19"/>
          <w:szCs w:val="19"/>
        </w:rPr>
        <w:t xml:space="preserve"> </w:t>
      </w:r>
      <w:r>
        <w:rPr>
          <w:rFonts w:ascii="Bliss-Regular" w:hAnsi="Bliss-Regular" w:cs="Bliss-Regular"/>
          <w:color w:val="000000"/>
          <w:kern w:val="0"/>
          <w:sz w:val="19"/>
          <w:szCs w:val="19"/>
        </w:rPr>
        <w:t xml:space="preserve">et l’état </w:t>
      </w:r>
      <w:r>
        <w:rPr>
          <w:rFonts w:ascii="Bliss-Bold" w:hAnsi="Bliss-Bold" w:cs="Bliss-Bold"/>
          <w:b/>
          <w:bCs/>
          <w:color w:val="FF0000"/>
          <w:kern w:val="0"/>
          <w:sz w:val="19"/>
          <w:szCs w:val="19"/>
        </w:rPr>
        <w:t>a</w:t>
      </w:r>
      <w:r>
        <w:rPr>
          <w:rFonts w:ascii="Bliss-Regular" w:hAnsi="Bliss-Regular" w:cs="Bliss-Regular"/>
          <w:color w:val="000000"/>
          <w:kern w:val="0"/>
          <w:sz w:val="19"/>
          <w:szCs w:val="19"/>
        </w:rPr>
        <w:t>, il y a eu consommation de zinc et d’ions cuivre, donc usure de la pile.</w:t>
      </w:r>
    </w:p>
    <w:p w:rsidR="00975B9A" w:rsidRDefault="00975B9A" w:rsidP="00975B9A">
      <w:pP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</w:pPr>
    </w:p>
    <w:p w:rsidR="00975B9A" w:rsidRDefault="00975B9A" w:rsidP="00975B9A">
      <w:pP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</w:pPr>
    </w:p>
    <w:p w:rsidR="00975B9A" w:rsidRDefault="00975B9A" w:rsidP="00975B9A">
      <w:pP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</w:pPr>
      <w:r>
        <w:rPr>
          <w:color w:val="FF0000"/>
        </w:rPr>
        <w:t>15)</w:t>
      </w:r>
      <w: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  <w:t>10</w:t>
      </w:r>
    </w:p>
    <w:p w:rsidR="00B118ED" w:rsidRPr="00B118ED" w:rsidRDefault="00B118ED" w:rsidP="00B118E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kern w:val="0"/>
          <w:sz w:val="22"/>
          <w:szCs w:val="19"/>
        </w:rPr>
      </w:pPr>
      <w:r w:rsidRPr="00B118ED">
        <w:rPr>
          <w:rFonts w:cs="Arial"/>
          <w:b/>
          <w:color w:val="auto"/>
          <w:kern w:val="0"/>
          <w:sz w:val="22"/>
          <w:szCs w:val="19"/>
        </w:rPr>
        <w:t>Différence de masse : 14,9 − 9,6 = 5,3 g ; il y</w:t>
      </w:r>
      <w:r>
        <w:rPr>
          <w:rFonts w:cs="Arial"/>
          <w:b/>
          <w:color w:val="auto"/>
          <w:kern w:val="0"/>
          <w:sz w:val="22"/>
          <w:szCs w:val="19"/>
        </w:rPr>
        <w:t xml:space="preserve"> </w:t>
      </w:r>
      <w:r w:rsidRPr="00B118ED">
        <w:rPr>
          <w:rFonts w:cs="Arial"/>
          <w:b/>
          <w:color w:val="auto"/>
          <w:kern w:val="0"/>
          <w:sz w:val="22"/>
          <w:szCs w:val="19"/>
        </w:rPr>
        <w:t>a eu consommation de zinc lors des transformations</w:t>
      </w:r>
    </w:p>
    <w:p w:rsidR="00975B9A" w:rsidRPr="00B118ED" w:rsidRDefault="00B118ED" w:rsidP="00B118ED">
      <w:pPr>
        <w:rPr>
          <w:rFonts w:cs="Arial"/>
          <w:b/>
          <w:bCs/>
          <w:color w:val="auto"/>
          <w:kern w:val="0"/>
          <w:sz w:val="22"/>
          <w:szCs w:val="19"/>
        </w:rPr>
      </w:pPr>
      <w:proofErr w:type="gramStart"/>
      <w:r w:rsidRPr="00B118ED">
        <w:rPr>
          <w:rFonts w:cs="Arial"/>
          <w:b/>
          <w:color w:val="auto"/>
          <w:kern w:val="0"/>
          <w:sz w:val="22"/>
          <w:szCs w:val="19"/>
        </w:rPr>
        <w:t>chimiques</w:t>
      </w:r>
      <w:proofErr w:type="gramEnd"/>
      <w:r w:rsidRPr="00B118ED">
        <w:rPr>
          <w:rFonts w:cs="Arial"/>
          <w:b/>
          <w:color w:val="auto"/>
          <w:kern w:val="0"/>
          <w:sz w:val="22"/>
          <w:szCs w:val="19"/>
        </w:rPr>
        <w:t xml:space="preserve"> dans la pile en fonctionnement.</w:t>
      </w:r>
    </w:p>
    <w:p w:rsidR="00975B9A" w:rsidRDefault="00975B9A" w:rsidP="00975B9A">
      <w:pP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</w:pPr>
    </w:p>
    <w:p w:rsidR="00975B9A" w:rsidRDefault="00975B9A" w:rsidP="00975B9A">
      <w:pP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</w:pPr>
    </w:p>
    <w:p w:rsidR="00975B9A" w:rsidRDefault="00975B9A" w:rsidP="00975B9A">
      <w:pP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</w:pPr>
    </w:p>
    <w:p w:rsidR="00975B9A" w:rsidRDefault="00975B9A" w:rsidP="00975B9A">
      <w:pPr>
        <w:rPr>
          <w:rFonts w:ascii="FSAlbert-ExtraBold" w:hAnsi="FSAlbert-ExtraBold" w:cs="FSAlbert-ExtraBold"/>
          <w:b/>
          <w:bCs/>
          <w:color w:val="FFFFFF"/>
          <w:kern w:val="0"/>
          <w:sz w:val="19"/>
          <w:szCs w:val="19"/>
        </w:rPr>
      </w:pPr>
    </w:p>
    <w:p w:rsidR="00975B9A" w:rsidRDefault="00975B9A" w:rsidP="00975B9A"/>
    <w:p w:rsidR="00975B9A" w:rsidRPr="00975B9A" w:rsidRDefault="00975B9A" w:rsidP="00975B9A"/>
    <w:sectPr w:rsidR="00975B9A" w:rsidRPr="00975B9A" w:rsidSect="00975B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j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SAlbert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B9A"/>
    <w:rsid w:val="002730CC"/>
    <w:rsid w:val="0048323C"/>
    <w:rsid w:val="00503D31"/>
    <w:rsid w:val="0065482C"/>
    <w:rsid w:val="00975B9A"/>
    <w:rsid w:val="0098297F"/>
    <w:rsid w:val="00A65AF7"/>
    <w:rsid w:val="00B118ED"/>
    <w:rsid w:val="00BA6B5E"/>
    <w:rsid w:val="00E812CB"/>
    <w:rsid w:val="00FD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+mj-cs"/>
        <w:color w:val="00B050"/>
        <w:kern w:val="24"/>
        <w:sz w:val="28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F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Larbi</dc:creator>
  <cp:lastModifiedBy>Larbi</cp:lastModifiedBy>
  <cp:revision>2</cp:revision>
  <dcterms:created xsi:type="dcterms:W3CDTF">2012-12-30T17:05:00Z</dcterms:created>
  <dcterms:modified xsi:type="dcterms:W3CDTF">2012-12-30T17:05:00Z</dcterms:modified>
</cp:coreProperties>
</file>