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13" w:rsidRDefault="00102F13" w:rsidP="00102F1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-51063</wp:posOffset>
            </wp:positionH>
            <wp:positionV relativeFrom="paragraph">
              <wp:posOffset>-215079</wp:posOffset>
            </wp:positionV>
            <wp:extent cx="6772043" cy="131584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043" cy="131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208915</wp:posOffset>
            </wp:positionV>
            <wp:extent cx="6835775" cy="1226185"/>
            <wp:effectExtent l="19050" t="0" r="317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13" w:rsidRDefault="00102F13" w:rsidP="00102F13"/>
    <w:p w:rsidR="00102F13" w:rsidRDefault="00102F13" w:rsidP="00102F13">
      <w:pPr>
        <w:ind w:firstLine="708"/>
      </w:pPr>
    </w:p>
    <w:p w:rsidR="00102F13" w:rsidRPr="008D0A92" w:rsidRDefault="00102F13" w:rsidP="00102F13"/>
    <w:p w:rsidR="00102F13" w:rsidRPr="008D0A92" w:rsidRDefault="00102F13" w:rsidP="00102F13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143510</wp:posOffset>
            </wp:positionV>
            <wp:extent cx="6835775" cy="4694555"/>
            <wp:effectExtent l="19050" t="0" r="317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13" w:rsidRDefault="00102F13" w:rsidP="00102F13"/>
    <w:p w:rsidR="00102F13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Default="00102F13" w:rsidP="00102F13"/>
    <w:p w:rsidR="00102F13" w:rsidRDefault="00102F13" w:rsidP="00102F13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15844</wp:posOffset>
            </wp:positionH>
            <wp:positionV relativeFrom="paragraph">
              <wp:posOffset>103443</wp:posOffset>
            </wp:positionV>
            <wp:extent cx="6835775" cy="2631688"/>
            <wp:effectExtent l="19050" t="0" r="3175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263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Pr="008D0A92" w:rsidRDefault="00102F13" w:rsidP="00102F13"/>
    <w:p w:rsidR="00102F13" w:rsidRDefault="00102F13" w:rsidP="00102F13"/>
    <w:p w:rsidR="00102F13" w:rsidRDefault="00102F13" w:rsidP="00102F13">
      <w:pPr>
        <w:ind w:firstLine="708"/>
      </w:pPr>
    </w:p>
    <w:p w:rsidR="00961692" w:rsidRDefault="00961692"/>
    <w:p w:rsidR="00102F13" w:rsidRDefault="00102F13" w:rsidP="00102F13">
      <w:r>
        <w:lastRenderedPageBreak/>
        <w:t xml:space="preserve">                                E3 : Tension continue et tension alternative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6159"/>
      </w:tblGrid>
      <w:tr w:rsidR="00102F13" w:rsidTr="00CC1D87">
        <w:trPr>
          <w:trHeight w:val="8140"/>
        </w:trPr>
        <w:tc>
          <w:tcPr>
            <w:tcW w:w="5040" w:type="dxa"/>
          </w:tcPr>
          <w:p w:rsidR="00102F13" w:rsidRDefault="00102F13" w:rsidP="00CC1D87"/>
          <w:p w:rsidR="00102F13" w:rsidRDefault="00102F13" w:rsidP="00CC1D87"/>
          <w:p w:rsidR="00102F13" w:rsidRDefault="00102F13" w:rsidP="00CC1D8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8.5pt;margin-top:11.5pt;width:21pt;height:22.5pt;z-index:251667456">
                  <v:textbox>
                    <w:txbxContent>
                      <w:p w:rsidR="00102F13" w:rsidRDefault="00102F13" w:rsidP="00102F13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3124200" cy="1933575"/>
                  <wp:effectExtent l="1905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F13" w:rsidRDefault="00102F13" w:rsidP="00CC1D87"/>
          <w:p w:rsidR="00102F13" w:rsidRDefault="00102F13" w:rsidP="00CC1D87"/>
          <w:p w:rsidR="00102F13" w:rsidRDefault="00102F13" w:rsidP="00CC1D87">
            <w:r>
              <w:rPr>
                <w:noProof/>
              </w:rPr>
              <w:pict>
                <v:shape id="_x0000_s1026" type="#_x0000_t202" style="position:absolute;margin-left:-1.25pt;margin-top:18.2pt;width:26.25pt;height:28.5pt;z-index:251664384">
                  <v:textbox>
                    <w:txbxContent>
                      <w:p w:rsidR="00102F13" w:rsidRDefault="00102F13" w:rsidP="00102F1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102F13" w:rsidRDefault="00102F13" w:rsidP="00CC1D87">
            <w:r>
              <w:rPr>
                <w:noProof/>
              </w:rPr>
              <w:drawing>
                <wp:inline distT="0" distB="0" distL="0" distR="0">
                  <wp:extent cx="3381375" cy="5219700"/>
                  <wp:effectExtent l="19050" t="0" r="9525" b="0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521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F13" w:rsidRDefault="00102F13" w:rsidP="00CC1D87"/>
          <w:p w:rsidR="00102F13" w:rsidRDefault="00102F13" w:rsidP="00CC1D87"/>
        </w:tc>
        <w:tc>
          <w:tcPr>
            <w:tcW w:w="6159" w:type="dxa"/>
          </w:tcPr>
          <w:p w:rsidR="00102F13" w:rsidRDefault="00102F13" w:rsidP="00CC1D87"/>
          <w:p w:rsidR="00102F13" w:rsidRDefault="00102F13" w:rsidP="00CC1D87"/>
          <w:p w:rsidR="00102F13" w:rsidRDefault="00102F13" w:rsidP="00CC1D87">
            <w:r>
              <w:rPr>
                <w:noProof/>
              </w:rPr>
              <w:pict>
                <v:shape id="_x0000_s1027" type="#_x0000_t202" style="position:absolute;margin-left:-.5pt;margin-top:19pt;width:26.25pt;height:28.5pt;z-index:251665408">
                  <v:textbox>
                    <w:txbxContent>
                      <w:p w:rsidR="00102F13" w:rsidRDefault="00102F13" w:rsidP="00102F13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102F13" w:rsidRDefault="00102F13" w:rsidP="00CC1D87">
            <w:r>
              <w:rPr>
                <w:noProof/>
              </w:rPr>
              <w:drawing>
                <wp:inline distT="0" distB="0" distL="0" distR="0">
                  <wp:extent cx="3152775" cy="4143375"/>
                  <wp:effectExtent l="19050" t="0" r="9525" b="0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F13" w:rsidRDefault="00102F13" w:rsidP="00CC1D87"/>
          <w:p w:rsidR="00102F13" w:rsidRDefault="00102F13" w:rsidP="00CC1D87"/>
          <w:p w:rsidR="00102F13" w:rsidRDefault="00102F13" w:rsidP="00CC1D87">
            <w:r>
              <w:rPr>
                <w:noProof/>
              </w:rPr>
              <w:pict>
                <v:shape id="_x0000_s1028" type="#_x0000_t202" style="position:absolute;margin-left:-.5pt;margin-top:1.2pt;width:26.25pt;height:28.5pt;z-index:251666432">
                  <v:textbox>
                    <w:txbxContent>
                      <w:p w:rsidR="00102F13" w:rsidRDefault="00102F13" w:rsidP="00102F13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object w:dxaOrig="609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3pt;height:122.1pt" o:ole="">
                  <v:imagedata r:id="rId11" o:title=""/>
                </v:shape>
                <o:OLEObject Type="Embed" ProgID="PBrush" ShapeID="_x0000_i1025" DrawAspect="Content" ObjectID="_1426420523" r:id="rId12"/>
              </w:object>
            </w:r>
          </w:p>
          <w:p w:rsidR="00102F13" w:rsidRDefault="00102F13" w:rsidP="00CC1D87"/>
          <w:p w:rsidR="00102F13" w:rsidRDefault="00102F13" w:rsidP="00CC1D87"/>
        </w:tc>
      </w:tr>
    </w:tbl>
    <w:p w:rsidR="00102F13" w:rsidRDefault="00102F13" w:rsidP="00102F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b/>
          <w:sz w:val="40"/>
        </w:rPr>
        <w:t xml:space="preserve">E3 :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24BB6">
        <w:rPr>
          <w:rFonts w:ascii="Arial" w:hAnsi="Arial" w:cs="Arial"/>
          <w:sz w:val="24"/>
          <w:u w:val="single"/>
        </w:rPr>
        <w:t>Exercices d’application </w:t>
      </w:r>
      <w:r>
        <w:rPr>
          <w:rFonts w:ascii="Arial" w:hAnsi="Arial" w:cs="Arial"/>
          <w:sz w:val="24"/>
        </w:rPr>
        <w:t>:</w:t>
      </w:r>
    </w:p>
    <w:p w:rsidR="00102F13" w:rsidRPr="008D0569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A3238F"/>
          <w:sz w:val="23"/>
          <w:szCs w:val="23"/>
        </w:rPr>
        <w:t xml:space="preserve">1/ </w:t>
      </w:r>
      <w:r w:rsidRPr="00D24BB6">
        <w:rPr>
          <w:rFonts w:ascii="Arial" w:hAnsi="Arial" w:cs="Arial"/>
          <w:b/>
          <w:bCs/>
          <w:color w:val="231F20"/>
          <w:sz w:val="24"/>
          <w:szCs w:val="24"/>
          <w:u w:val="single"/>
        </w:rPr>
        <w:t>Désigner différentes tensions</w:t>
      </w:r>
    </w:p>
    <w:p w:rsidR="00102F13" w:rsidRPr="008D0569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D0569">
        <w:rPr>
          <w:rFonts w:ascii="Arial" w:hAnsi="Arial" w:cs="Arial"/>
          <w:color w:val="231F20"/>
          <w:sz w:val="24"/>
          <w:szCs w:val="24"/>
        </w:rPr>
        <w:t>En puisant parmi les mots de la « banque de données » suivante, complète les phrases proposées.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4"/>
          <w:szCs w:val="24"/>
        </w:rPr>
      </w:pPr>
      <w:r w:rsidRPr="008D0569">
        <w:rPr>
          <w:rFonts w:ascii="Arial" w:hAnsi="Arial" w:cs="Arial"/>
          <w:color w:val="231F20"/>
          <w:sz w:val="24"/>
          <w:szCs w:val="24"/>
        </w:rPr>
        <w:t xml:space="preserve">Banque de données (attention, certains mots sont inutiles) : </w:t>
      </w:r>
      <w:r w:rsidRPr="008D0569">
        <w:rPr>
          <w:rFonts w:ascii="Arial" w:hAnsi="Arial" w:cs="Arial"/>
          <w:i/>
          <w:iCs/>
          <w:color w:val="231F20"/>
          <w:sz w:val="24"/>
          <w:szCs w:val="24"/>
        </w:rPr>
        <w:t>variable ; périodique ; opposé ;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4"/>
          <w:szCs w:val="24"/>
        </w:rPr>
      </w:pPr>
      <w:r w:rsidRPr="008D0569">
        <w:rPr>
          <w:rFonts w:ascii="Arial" w:hAnsi="Arial" w:cs="Arial"/>
          <w:i/>
          <w:iCs/>
          <w:color w:val="231F20"/>
          <w:sz w:val="24"/>
          <w:szCs w:val="24"/>
        </w:rPr>
        <w:t xml:space="preserve"> continue </w:t>
      </w:r>
      <w:proofErr w:type="gramStart"/>
      <w:r w:rsidRPr="008D0569">
        <w:rPr>
          <w:rFonts w:ascii="Arial" w:hAnsi="Arial" w:cs="Arial"/>
          <w:i/>
          <w:iCs/>
          <w:color w:val="231F20"/>
          <w:sz w:val="24"/>
          <w:szCs w:val="24"/>
        </w:rPr>
        <w:t>;courant</w:t>
      </w:r>
      <w:proofErr w:type="gramEnd"/>
      <w:r w:rsidRPr="008D0569">
        <w:rPr>
          <w:rFonts w:ascii="Arial" w:hAnsi="Arial" w:cs="Arial"/>
          <w:i/>
          <w:iCs/>
          <w:color w:val="231F20"/>
          <w:sz w:val="24"/>
          <w:szCs w:val="24"/>
        </w:rPr>
        <w:t xml:space="preserve"> ; sinusoïdale ; varie ; alternative ; durable ; alternativement ; motifs ; période ; sens.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4"/>
          <w:szCs w:val="24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a. </w:t>
      </w:r>
      <w:r>
        <w:rPr>
          <w:rFonts w:ascii="Arial" w:hAnsi="Arial" w:cs="Arial"/>
          <w:color w:val="231F20"/>
        </w:rPr>
        <w:t xml:space="preserve">La tension aux bornes d’une pile ne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</w:t>
      </w:r>
      <w:r>
        <w:rPr>
          <w:rFonts w:ascii="Arial" w:hAnsi="Arial" w:cs="Arial"/>
          <w:color w:val="231F20"/>
        </w:rPr>
        <w:t>pas au cours du temps. Elle n’est pas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</w:t>
      </w:r>
      <w:r>
        <w:rPr>
          <w:rFonts w:ascii="Arial" w:hAnsi="Arial" w:cs="Arial"/>
          <w:color w:val="231F20"/>
        </w:rPr>
        <w:t xml:space="preserve">. On dit qu’elle est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</w:t>
      </w:r>
      <w:r>
        <w:rPr>
          <w:rFonts w:ascii="Arial" w:hAnsi="Arial" w:cs="Arial"/>
          <w:color w:val="231F20"/>
        </w:rPr>
        <w:t>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b. </w:t>
      </w:r>
      <w:r>
        <w:rPr>
          <w:rFonts w:ascii="Arial" w:hAnsi="Arial" w:cs="Arial"/>
          <w:color w:val="231F20"/>
        </w:rPr>
        <w:t xml:space="preserve">La tension aux bornes d’un alternateur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</w:t>
      </w:r>
      <w:r>
        <w:rPr>
          <w:rFonts w:ascii="Arial" w:hAnsi="Arial" w:cs="Arial"/>
          <w:color w:val="231F20"/>
        </w:rPr>
        <w:t>au cours du temps. On dit qu’elle est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</w:t>
      </w:r>
      <w:r>
        <w:rPr>
          <w:rFonts w:ascii="Arial" w:hAnsi="Arial" w:cs="Arial"/>
          <w:color w:val="231F20"/>
        </w:rPr>
        <w:t xml:space="preserve">. Elle prend,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</w:t>
      </w:r>
      <w:r w:rsidRPr="008D0569">
        <w:rPr>
          <w:rFonts w:ascii="Arial" w:hAnsi="Arial" w:cs="Arial"/>
          <w:sz w:val="16"/>
          <w:szCs w:val="16"/>
        </w:rPr>
        <w:t>. . . . . . . . . . . . . . . . . . . . .</w:t>
      </w:r>
      <w:r>
        <w:rPr>
          <w:rFonts w:ascii="Arial" w:hAnsi="Arial" w:cs="Arial"/>
          <w:color w:val="231F20"/>
          <w:sz w:val="16"/>
          <w:szCs w:val="16"/>
        </w:rPr>
        <w:t xml:space="preserve"> . .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. </w:t>
      </w:r>
      <w:r>
        <w:rPr>
          <w:rFonts w:ascii="Arial" w:hAnsi="Arial" w:cs="Arial"/>
          <w:color w:val="231F20"/>
        </w:rPr>
        <w:t>,</w:t>
      </w:r>
      <w:proofErr w:type="gramEnd"/>
      <w:r>
        <w:rPr>
          <w:rFonts w:ascii="Arial" w:hAnsi="Arial" w:cs="Arial"/>
          <w:color w:val="231F20"/>
        </w:rPr>
        <w:t xml:space="preserve"> des valeurs positives et négatives. On dit qu’elle est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</w:t>
      </w:r>
      <w:r>
        <w:rPr>
          <w:rFonts w:ascii="Arial" w:hAnsi="Arial" w:cs="Arial"/>
          <w:color w:val="231F20"/>
        </w:rPr>
        <w:t>.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c. </w:t>
      </w:r>
      <w:r>
        <w:rPr>
          <w:rFonts w:ascii="Arial" w:hAnsi="Arial" w:cs="Arial"/>
          <w:color w:val="231F20"/>
        </w:rPr>
        <w:t xml:space="preserve">La tension aux bornes d’un GTBF est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</w:t>
      </w:r>
      <w:proofErr w:type="gramStart"/>
      <w:r>
        <w:rPr>
          <w:rFonts w:ascii="Arial" w:hAnsi="Arial" w:cs="Arial"/>
          <w:color w:val="231F20"/>
        </w:rPr>
        <w:t>et</w:t>
      </w:r>
      <w:proofErr w:type="gramEnd"/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</w:t>
      </w:r>
      <w:r>
        <w:rPr>
          <w:rFonts w:ascii="Arial" w:hAnsi="Arial" w:cs="Arial"/>
          <w:color w:val="231F20"/>
        </w:rPr>
        <w:t>. La courbe représentant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les</w:t>
      </w:r>
      <w:proofErr w:type="gramEnd"/>
      <w:r>
        <w:rPr>
          <w:rFonts w:ascii="Arial" w:hAnsi="Arial" w:cs="Arial"/>
          <w:color w:val="231F20"/>
        </w:rPr>
        <w:t xml:space="preserve"> variations de cette tension présente des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</w:t>
      </w:r>
      <w:r>
        <w:rPr>
          <w:rFonts w:ascii="Arial" w:hAnsi="Arial" w:cs="Arial"/>
          <w:color w:val="231F20"/>
        </w:rPr>
        <w:t>identiques qui se succèdent à intervalles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231F20"/>
        </w:rPr>
      </w:pPr>
      <w:proofErr w:type="gramStart"/>
      <w:r>
        <w:rPr>
          <w:rFonts w:ascii="Arial" w:hAnsi="Arial" w:cs="Arial"/>
          <w:color w:val="231F20"/>
        </w:rPr>
        <w:t>de</w:t>
      </w:r>
      <w:proofErr w:type="gramEnd"/>
      <w:r>
        <w:rPr>
          <w:rFonts w:ascii="Arial" w:hAnsi="Arial" w:cs="Arial"/>
          <w:color w:val="231F20"/>
        </w:rPr>
        <w:t xml:space="preserve"> temps égaux à la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</w:t>
      </w:r>
      <w:r>
        <w:rPr>
          <w:rFonts w:ascii="Arial" w:hAnsi="Arial" w:cs="Arial"/>
          <w:i/>
          <w:iCs/>
          <w:color w:val="231F20"/>
        </w:rPr>
        <w:t xml:space="preserve">T. </w:t>
      </w:r>
      <w:r>
        <w:rPr>
          <w:rFonts w:ascii="Arial" w:hAnsi="Arial" w:cs="Arial"/>
          <w:color w:val="231F20"/>
        </w:rPr>
        <w:t xml:space="preserve">La tension aux bornes d’un GTBF est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</w:t>
      </w:r>
      <w:r>
        <w:rPr>
          <w:rFonts w:ascii="Arial" w:hAnsi="Arial" w:cs="Arial"/>
          <w:i/>
          <w:iCs/>
          <w:color w:val="231F20"/>
        </w:rPr>
        <w:t>.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Elle reprend la même valeur (en variant dans le même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. </w:t>
      </w:r>
      <w:r>
        <w:rPr>
          <w:rFonts w:ascii="Arial" w:hAnsi="Arial" w:cs="Arial"/>
          <w:color w:val="231F20"/>
        </w:rPr>
        <w:t>)</w:t>
      </w:r>
      <w:proofErr w:type="gramEnd"/>
      <w:r>
        <w:rPr>
          <w:rFonts w:ascii="Arial" w:hAnsi="Arial" w:cs="Arial"/>
          <w:color w:val="231F20"/>
        </w:rPr>
        <w:t xml:space="preserve"> après une durée égale à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la</w:t>
      </w:r>
      <w:proofErr w:type="gramEnd"/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</w:t>
      </w:r>
      <w:r>
        <w:rPr>
          <w:rFonts w:ascii="Arial" w:hAnsi="Arial" w:cs="Arial"/>
          <w:i/>
          <w:iCs/>
          <w:color w:val="231F20"/>
        </w:rPr>
        <w:t>T</w:t>
      </w:r>
      <w:r>
        <w:rPr>
          <w:rFonts w:ascii="Arial" w:hAnsi="Arial" w:cs="Arial"/>
          <w:color w:val="231F20"/>
        </w:rPr>
        <w:t xml:space="preserve">. On dit qu’elle est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</w:t>
      </w:r>
      <w:r>
        <w:rPr>
          <w:rFonts w:ascii="Arial" w:hAnsi="Arial" w:cs="Arial"/>
          <w:color w:val="231F20"/>
        </w:rPr>
        <w:t>.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d. </w:t>
      </w:r>
      <w:r>
        <w:rPr>
          <w:rFonts w:ascii="Arial" w:hAnsi="Arial" w:cs="Arial"/>
          <w:color w:val="231F20"/>
        </w:rPr>
        <w:t>Une tension alternative périodique dont la courbe représentative forme des vagues régulières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est</w:t>
      </w:r>
      <w:proofErr w:type="gramEnd"/>
      <w:r>
        <w:rPr>
          <w:rFonts w:ascii="Arial" w:hAnsi="Arial" w:cs="Arial"/>
          <w:color w:val="231F20"/>
        </w:rPr>
        <w:t xml:space="preserve"> dite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</w:t>
      </w:r>
      <w:r>
        <w:rPr>
          <w:rFonts w:ascii="Arial" w:hAnsi="Arial" w:cs="Arial"/>
          <w:color w:val="231F20"/>
        </w:rPr>
        <w:t xml:space="preserve">. La valeur maximale d’une tension sinusoïdale est égale à </w:t>
      </w:r>
      <w:proofErr w:type="gramStart"/>
      <w:r>
        <w:rPr>
          <w:rFonts w:ascii="Arial" w:hAnsi="Arial" w:cs="Arial"/>
          <w:color w:val="231F20"/>
        </w:rPr>
        <w:t>l’</w:t>
      </w:r>
      <w:r>
        <w:rPr>
          <w:rFonts w:ascii="Arial" w:hAnsi="Arial" w:cs="Arial"/>
          <w:color w:val="231F20"/>
          <w:sz w:val="16"/>
          <w:szCs w:val="16"/>
        </w:rPr>
        <w:t>. . . . . . . . . . . . . . . . . . . . . . . . . .</w:t>
      </w:r>
      <w:r>
        <w:rPr>
          <w:rFonts w:ascii="Arial" w:hAnsi="Arial" w:cs="Arial"/>
          <w:color w:val="231F20"/>
        </w:rPr>
        <w:t>de</w:t>
      </w:r>
      <w:proofErr w:type="gramEnd"/>
      <w:r>
        <w:rPr>
          <w:rFonts w:ascii="Arial" w:hAnsi="Arial" w:cs="Arial"/>
          <w:color w:val="231F20"/>
        </w:rPr>
        <w:t xml:space="preserve"> sa valeur minimale.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</w:p>
    <w:p w:rsidR="00102F13" w:rsidRPr="00D24BB6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31F20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A3238F"/>
          <w:sz w:val="23"/>
          <w:szCs w:val="23"/>
        </w:rPr>
        <w:t xml:space="preserve">2/ </w:t>
      </w:r>
      <w:r w:rsidRPr="00D24BB6">
        <w:rPr>
          <w:rFonts w:ascii="Arial" w:hAnsi="Arial" w:cs="Arial"/>
          <w:b/>
          <w:bCs/>
          <w:color w:val="231F20"/>
          <w:sz w:val="23"/>
          <w:szCs w:val="23"/>
          <w:u w:val="single"/>
        </w:rPr>
        <w:t>Identifier différentes tensions</w:t>
      </w:r>
    </w:p>
    <w:p w:rsidR="00102F13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6842760" cy="1960245"/>
            <wp:effectExtent l="1905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13" w:rsidRPr="008D0569" w:rsidRDefault="00102F13" w:rsidP="00102F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02F13" w:rsidRDefault="00102F13" w:rsidP="00102F13">
      <w:pPr>
        <w:spacing w:line="360" w:lineRule="auto"/>
        <w:rPr>
          <w:sz w:val="24"/>
          <w:szCs w:val="24"/>
        </w:rPr>
      </w:pPr>
    </w:p>
    <w:p w:rsidR="00102F13" w:rsidRPr="008D0569" w:rsidRDefault="00102F13" w:rsidP="00102F13">
      <w:pPr>
        <w:rPr>
          <w:sz w:val="24"/>
          <w:szCs w:val="24"/>
        </w:rPr>
      </w:pPr>
    </w:p>
    <w:p w:rsidR="00102F13" w:rsidRPr="008D0569" w:rsidRDefault="00102F13" w:rsidP="00102F13">
      <w:pPr>
        <w:rPr>
          <w:sz w:val="24"/>
          <w:szCs w:val="24"/>
        </w:rPr>
      </w:pPr>
    </w:p>
    <w:p w:rsidR="00102F13" w:rsidRDefault="00102F13" w:rsidP="00102F13">
      <w:pPr>
        <w:rPr>
          <w:sz w:val="24"/>
          <w:szCs w:val="24"/>
        </w:rPr>
      </w:pPr>
    </w:p>
    <w:p w:rsidR="00102F13" w:rsidRDefault="00102F13" w:rsidP="00102F13">
      <w:pPr>
        <w:rPr>
          <w:sz w:val="24"/>
          <w:szCs w:val="24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a. </w:t>
      </w:r>
      <w:r>
        <w:rPr>
          <w:rFonts w:ascii="Arial" w:hAnsi="Arial" w:cs="Arial"/>
          <w:color w:val="231F20"/>
        </w:rPr>
        <w:t>Parmi les graphiques ci-dessus, lesquels représentent :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une tension continue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une tension variable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une tension alternative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une tension périodique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une tension sinusoïdale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lastRenderedPageBreak/>
        <w:t xml:space="preserve">b. </w:t>
      </w:r>
      <w:r>
        <w:rPr>
          <w:rFonts w:ascii="Arial" w:hAnsi="Arial" w:cs="Arial"/>
          <w:color w:val="231F20"/>
        </w:rPr>
        <w:t>Détermine la période des tensions périodiques.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rPr>
          <w:rFonts w:ascii="Arial" w:hAnsi="Arial" w:cs="Arial"/>
          <w:b/>
          <w:bCs/>
          <w:color w:val="231F20"/>
          <w:sz w:val="23"/>
          <w:szCs w:val="23"/>
        </w:rPr>
      </w:pPr>
      <w:r>
        <w:rPr>
          <w:rFonts w:ascii="Arial" w:hAnsi="Arial" w:cs="Arial"/>
          <w:b/>
          <w:bCs/>
          <w:noProof/>
          <w:color w:val="A3238F"/>
          <w:sz w:val="23"/>
          <w:szCs w:val="23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0</wp:posOffset>
            </wp:positionV>
            <wp:extent cx="4450080" cy="2611120"/>
            <wp:effectExtent l="19050" t="0" r="7620" b="0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A3238F"/>
          <w:sz w:val="23"/>
          <w:szCs w:val="23"/>
        </w:rPr>
        <w:t xml:space="preserve">3/ </w:t>
      </w:r>
      <w:r w:rsidRPr="00D24BB6">
        <w:rPr>
          <w:rFonts w:ascii="Arial" w:hAnsi="Arial" w:cs="Arial"/>
          <w:b/>
          <w:bCs/>
          <w:color w:val="231F20"/>
          <w:sz w:val="23"/>
          <w:szCs w:val="23"/>
          <w:u w:val="single"/>
        </w:rPr>
        <w:t>Exploiter un graphique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</w:rPr>
      </w:pPr>
      <w:r w:rsidRPr="008D0569">
        <w:rPr>
          <w:rFonts w:ascii="Arial" w:hAnsi="Arial" w:cs="Arial"/>
          <w:color w:val="231F20"/>
          <w:sz w:val="24"/>
        </w:rPr>
        <w:t xml:space="preserve">Un groupe d’élèves a étudié les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</w:rPr>
      </w:pPr>
      <w:proofErr w:type="gramStart"/>
      <w:r w:rsidRPr="008D0569">
        <w:rPr>
          <w:rFonts w:ascii="Arial" w:hAnsi="Arial" w:cs="Arial"/>
          <w:color w:val="231F20"/>
          <w:sz w:val="24"/>
        </w:rPr>
        <w:t>variations</w:t>
      </w:r>
      <w:proofErr w:type="gramEnd"/>
      <w:r w:rsidRPr="008D0569">
        <w:rPr>
          <w:rFonts w:ascii="Arial" w:hAnsi="Arial" w:cs="Arial"/>
          <w:color w:val="231F20"/>
          <w:sz w:val="24"/>
        </w:rPr>
        <w:t xml:space="preserve"> de la tension aux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</w:rPr>
      </w:pPr>
      <w:proofErr w:type="gramStart"/>
      <w:r w:rsidRPr="008D0569">
        <w:rPr>
          <w:rFonts w:ascii="Arial" w:hAnsi="Arial" w:cs="Arial"/>
          <w:color w:val="231F20"/>
          <w:sz w:val="24"/>
        </w:rPr>
        <w:t>bornes</w:t>
      </w:r>
      <w:proofErr w:type="gramEnd"/>
      <w:r w:rsidRPr="008D0569">
        <w:rPr>
          <w:rFonts w:ascii="Arial" w:hAnsi="Arial" w:cs="Arial"/>
          <w:color w:val="231F20"/>
          <w:sz w:val="24"/>
        </w:rPr>
        <w:t xml:space="preserve"> d’un GTBF et a obtenu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</w:rPr>
      </w:pPr>
      <w:proofErr w:type="gramStart"/>
      <w:r w:rsidRPr="008D0569">
        <w:rPr>
          <w:rFonts w:ascii="Arial" w:hAnsi="Arial" w:cs="Arial"/>
          <w:color w:val="231F20"/>
          <w:sz w:val="24"/>
        </w:rPr>
        <w:t>le</w:t>
      </w:r>
      <w:proofErr w:type="gramEnd"/>
      <w:r w:rsidRPr="008D0569">
        <w:rPr>
          <w:rFonts w:ascii="Arial" w:hAnsi="Arial" w:cs="Arial"/>
          <w:color w:val="231F20"/>
          <w:sz w:val="24"/>
        </w:rPr>
        <w:t xml:space="preserve"> graphique ci-contre.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a. </w:t>
      </w:r>
      <w:r>
        <w:rPr>
          <w:rFonts w:ascii="Arial" w:hAnsi="Arial" w:cs="Arial"/>
          <w:color w:val="231F20"/>
        </w:rPr>
        <w:t>Pourquoi ces élèves peuvent-ils affirmer :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que la tension est alternative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 . . . . . . . . . . . . . . . . . . . . . . . . . . . . . . . . . . . . . . . . 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que la tension est périodique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 . . . . . . . . . . . . . . . . . . . . . . . . . . . . . . . . . . . . . . . . . . . . . . 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 . . . . . . . . . . . . . . . . . . . . . . . . . . . . . . . . . . . . . . . . . . . . . . . . . 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que la tension est alternative sinusoïdale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b. </w:t>
      </w:r>
      <w:r>
        <w:rPr>
          <w:rFonts w:ascii="Arial" w:hAnsi="Arial" w:cs="Arial"/>
          <w:color w:val="231F20"/>
        </w:rPr>
        <w:t>Quelles sont :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</w:rPr>
        <w:t xml:space="preserve">• la période de cette tension ? </w:t>
      </w: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</w:t>
      </w:r>
      <w:r w:rsidRPr="00D3793F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D3793F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</w:rPr>
        <w:t xml:space="preserve">• la valeur maximale de cette tension ? </w:t>
      </w: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 . . . . . . . . . . . . . . . . . . . . . . . . . . . . . . . . . . . . . . . . .</w:t>
      </w:r>
      <w:r w:rsidRPr="00D3793F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D3793F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3"/>
          <w:szCs w:val="23"/>
        </w:rPr>
      </w:pPr>
      <w:r>
        <w:rPr>
          <w:rFonts w:ascii="Arial" w:hAnsi="Arial" w:cs="Arial"/>
          <w:b/>
          <w:bCs/>
          <w:noProof/>
          <w:color w:val="A3238F"/>
          <w:sz w:val="23"/>
          <w:szCs w:val="23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4428490" cy="2026285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A3238F"/>
          <w:sz w:val="23"/>
          <w:szCs w:val="23"/>
        </w:rPr>
        <w:t xml:space="preserve">4/ </w:t>
      </w:r>
      <w:r w:rsidRPr="00D24BB6">
        <w:rPr>
          <w:rFonts w:ascii="Arial" w:hAnsi="Arial" w:cs="Arial"/>
          <w:b/>
          <w:bCs/>
          <w:color w:val="231F20"/>
          <w:sz w:val="23"/>
          <w:szCs w:val="23"/>
          <w:u w:val="single"/>
        </w:rPr>
        <w:t>Analyser un graphique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Jules a représenté graphiquement les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variations</w:t>
      </w:r>
      <w:proofErr w:type="gramEnd"/>
      <w:r>
        <w:rPr>
          <w:rFonts w:ascii="Arial" w:hAnsi="Arial" w:cs="Arial"/>
          <w:color w:val="231F20"/>
        </w:rPr>
        <w:t xml:space="preserve"> d’une tension en fonction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</w:t>
      </w:r>
      <w:proofErr w:type="gramStart"/>
      <w:r>
        <w:rPr>
          <w:rFonts w:ascii="Arial" w:hAnsi="Arial" w:cs="Arial"/>
          <w:color w:val="231F20"/>
        </w:rPr>
        <w:t>du</w:t>
      </w:r>
      <w:proofErr w:type="gramEnd"/>
      <w:r>
        <w:rPr>
          <w:rFonts w:ascii="Arial" w:hAnsi="Arial" w:cs="Arial"/>
          <w:color w:val="231F20"/>
        </w:rPr>
        <w:t xml:space="preserve"> temps.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a. </w:t>
      </w:r>
      <w:r>
        <w:rPr>
          <w:rFonts w:ascii="Arial" w:hAnsi="Arial" w:cs="Arial"/>
          <w:color w:val="231F20"/>
        </w:rPr>
        <w:t xml:space="preserve">Cette tension est-elle continue,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proofErr w:type="gramStart"/>
      <w:r>
        <w:rPr>
          <w:rFonts w:ascii="Arial" w:hAnsi="Arial" w:cs="Arial"/>
          <w:color w:val="231F20"/>
        </w:rPr>
        <w:t>alternative</w:t>
      </w:r>
      <w:proofErr w:type="gramEnd"/>
      <w:r>
        <w:rPr>
          <w:rFonts w:ascii="Arial" w:hAnsi="Arial" w:cs="Arial"/>
          <w:color w:val="231F20"/>
        </w:rPr>
        <w:t>, périodique, sinusoïdale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Justifie tes réponses.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 . 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 . . . . . . . . . . . . . . . . . . . .. . . . . . . . . . . . . . . . . . . . . . . . . . . . . . . . . . . . . . . . . . . . . . . . . . . . . . . . . . . . . . . . . . . 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b. </w:t>
      </w:r>
      <w:r>
        <w:rPr>
          <w:rFonts w:ascii="Arial" w:hAnsi="Arial" w:cs="Arial"/>
          <w:color w:val="231F20"/>
        </w:rPr>
        <w:t>Le graphique réalisé par Jules est incomplet : des indications essentielles n’y figurent pas.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Lesquelles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D3793F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c. </w:t>
      </w:r>
      <w:r>
        <w:rPr>
          <w:rFonts w:ascii="Arial" w:hAnsi="Arial" w:cs="Arial"/>
          <w:color w:val="231F20"/>
        </w:rPr>
        <w:t>Combien de motifs identiques et consécutifs comporte ce graphique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D3793F"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d. </w:t>
      </w:r>
      <w:r>
        <w:rPr>
          <w:rFonts w:ascii="Arial" w:hAnsi="Arial" w:cs="Arial"/>
          <w:color w:val="231F20"/>
        </w:rPr>
        <w:t>Quelles sont :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• la période de cette tension, si les durées correspondent à des millisecondes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• </w:t>
      </w:r>
      <w:r>
        <w:rPr>
          <w:rFonts w:ascii="Arial" w:hAnsi="Arial" w:cs="Arial"/>
          <w:color w:val="231F20"/>
        </w:rPr>
        <w:t>la valeur maximale de cette tension si les tensions indiquées correspondent à des millivolts ?</w:t>
      </w:r>
    </w:p>
    <w:p w:rsidR="00102F13" w:rsidRDefault="00102F13" w:rsidP="0010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02F13" w:rsidRDefault="00102F13"/>
    <w:sectPr w:rsidR="00102F13" w:rsidSect="00102F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02F13"/>
    <w:rsid w:val="00102F13"/>
    <w:rsid w:val="0096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1890</Words>
  <Characters>10401</Characters>
  <Application>Microsoft Office Word</Application>
  <DocSecurity>0</DocSecurity>
  <Lines>86</Lines>
  <Paragraphs>24</Paragraphs>
  <ScaleCrop>false</ScaleCrop>
  <Company>CSM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2013-04-02T13:06:00Z</dcterms:created>
  <dcterms:modified xsi:type="dcterms:W3CDTF">2013-04-02T13:09:00Z</dcterms:modified>
</cp:coreProperties>
</file>